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BA6E47C" w14:textId="77777777" w:rsidR="00A97B6A" w:rsidRDefault="00A97B6A" w:rsidP="00A97B6A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 сесія 8 скликання</w:t>
      </w:r>
    </w:p>
    <w:p w14:paraId="0C9832EE" w14:textId="77777777" w:rsidR="00A97B6A" w:rsidRDefault="00A97B6A" w:rsidP="00A97B6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_____________2026 року                    м. Погребище                                 № ______</w:t>
      </w:r>
    </w:p>
    <w:p w14:paraId="6675C102" w14:textId="77777777" w:rsidR="00934B28" w:rsidRDefault="00934B28" w:rsidP="00A97B6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outlineLvl w:val="0"/>
        <w:rPr>
          <w:rFonts w:ascii="Times New Roman" w:hAnsi="Times New Roman"/>
          <w:b/>
          <w:sz w:val="28"/>
          <w:szCs w:val="28"/>
        </w:rPr>
      </w:pPr>
      <w:r w:rsidRPr="00E95C4E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розробку </w:t>
      </w:r>
      <w:r w:rsidRPr="00E95C4E">
        <w:rPr>
          <w:rFonts w:ascii="Times New Roman" w:hAnsi="Times New Roman"/>
          <w:b/>
          <w:sz w:val="28"/>
          <w:szCs w:val="28"/>
        </w:rPr>
        <w:t xml:space="preserve">технічної документації </w:t>
      </w:r>
    </w:p>
    <w:p w14:paraId="367AC16F" w14:textId="77777777" w:rsidR="00934B28" w:rsidRDefault="00934B28" w:rsidP="00A97B6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</w:t>
      </w:r>
      <w:r w:rsidRPr="00E95C4E">
        <w:rPr>
          <w:rFonts w:ascii="Times New Roman" w:hAnsi="Times New Roman"/>
          <w:b/>
          <w:sz w:val="28"/>
          <w:szCs w:val="28"/>
        </w:rPr>
        <w:t xml:space="preserve"> нормативної грошової оцінки </w:t>
      </w:r>
    </w:p>
    <w:p w14:paraId="39C800AC" w14:textId="3D05A58C" w:rsidR="00934B28" w:rsidRDefault="00934B28" w:rsidP="00A97B6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outlineLvl w:val="0"/>
        <w:rPr>
          <w:rFonts w:ascii="Times New Roman" w:hAnsi="Times New Roman"/>
          <w:b/>
          <w:sz w:val="28"/>
          <w:szCs w:val="28"/>
        </w:rPr>
      </w:pPr>
      <w:r w:rsidRPr="002278CD">
        <w:rPr>
          <w:rFonts w:ascii="Times New Roman" w:hAnsi="Times New Roman"/>
          <w:b/>
          <w:sz w:val="28"/>
          <w:szCs w:val="28"/>
        </w:rPr>
        <w:t>земельн</w:t>
      </w:r>
      <w:r>
        <w:rPr>
          <w:rFonts w:ascii="Times New Roman" w:hAnsi="Times New Roman"/>
          <w:b/>
          <w:sz w:val="28"/>
          <w:szCs w:val="28"/>
        </w:rPr>
        <w:t>ої</w:t>
      </w:r>
      <w:r w:rsidRPr="002278CD">
        <w:rPr>
          <w:rFonts w:ascii="Times New Roman" w:hAnsi="Times New Roman"/>
          <w:b/>
          <w:sz w:val="28"/>
          <w:szCs w:val="28"/>
        </w:rPr>
        <w:t xml:space="preserve"> ділянк</w:t>
      </w:r>
      <w:r>
        <w:rPr>
          <w:rFonts w:ascii="Times New Roman" w:hAnsi="Times New Roman"/>
          <w:b/>
          <w:sz w:val="28"/>
          <w:szCs w:val="28"/>
        </w:rPr>
        <w:t xml:space="preserve">и із </w:t>
      </w:r>
      <w:r w:rsidRPr="00934B28">
        <w:rPr>
          <w:rFonts w:ascii="Times New Roman" w:hAnsi="Times New Roman"/>
          <w:b/>
          <w:sz w:val="28"/>
          <w:szCs w:val="28"/>
        </w:rPr>
        <w:t>зем</w:t>
      </w:r>
      <w:r>
        <w:rPr>
          <w:rFonts w:ascii="Times New Roman" w:hAnsi="Times New Roman"/>
          <w:b/>
          <w:sz w:val="28"/>
          <w:szCs w:val="28"/>
        </w:rPr>
        <w:t>ель</w:t>
      </w:r>
      <w:r w:rsidRPr="00934B28">
        <w:rPr>
          <w:rFonts w:ascii="Times New Roman" w:hAnsi="Times New Roman"/>
          <w:b/>
          <w:sz w:val="28"/>
          <w:szCs w:val="28"/>
        </w:rPr>
        <w:t xml:space="preserve"> промисловості, </w:t>
      </w:r>
    </w:p>
    <w:p w14:paraId="3B42524E" w14:textId="77777777" w:rsidR="00934B28" w:rsidRDefault="00934B28" w:rsidP="00A97B6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outlineLvl w:val="0"/>
        <w:rPr>
          <w:rFonts w:ascii="Times New Roman" w:hAnsi="Times New Roman"/>
          <w:b/>
          <w:sz w:val="28"/>
          <w:szCs w:val="28"/>
        </w:rPr>
      </w:pPr>
      <w:r w:rsidRPr="00934B28">
        <w:rPr>
          <w:rFonts w:ascii="Times New Roman" w:hAnsi="Times New Roman"/>
          <w:b/>
          <w:sz w:val="28"/>
          <w:szCs w:val="28"/>
        </w:rPr>
        <w:t xml:space="preserve">транспорту, електронних комунікацій, </w:t>
      </w:r>
    </w:p>
    <w:p w14:paraId="6AD73D13" w14:textId="48CEA951" w:rsidR="00934B28" w:rsidRPr="007D583B" w:rsidRDefault="00934B28" w:rsidP="00A97B6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outlineLvl w:val="0"/>
        <w:rPr>
          <w:rFonts w:ascii="Times New Roman" w:hAnsi="Times New Roman"/>
          <w:sz w:val="16"/>
          <w:szCs w:val="16"/>
        </w:rPr>
      </w:pPr>
      <w:r w:rsidRPr="00934B28">
        <w:rPr>
          <w:rFonts w:ascii="Times New Roman" w:hAnsi="Times New Roman"/>
          <w:b/>
          <w:sz w:val="28"/>
          <w:szCs w:val="28"/>
        </w:rPr>
        <w:t>енергетики, оборони та іншого призначення</w:t>
      </w:r>
    </w:p>
    <w:p w14:paraId="5DB1DDDC" w14:textId="0E817B89" w:rsidR="00902066" w:rsidRDefault="00934B28" w:rsidP="00934B2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</w:t>
      </w:r>
    </w:p>
    <w:p w14:paraId="5F2F821D" w14:textId="158AAAFB" w:rsidR="007702CE" w:rsidRDefault="00934B28" w:rsidP="00934B2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</w:t>
      </w:r>
      <w:r w:rsidR="00902066">
        <w:rPr>
          <w:rFonts w:ascii="Times New Roman" w:hAnsi="Times New Roman"/>
          <w:bCs/>
          <w:sz w:val="28"/>
          <w:szCs w:val="28"/>
        </w:rPr>
        <w:t>К</w:t>
      </w:r>
      <w:r w:rsidRPr="00E84F70">
        <w:rPr>
          <w:rFonts w:ascii="Times New Roman" w:hAnsi="Times New Roman"/>
          <w:sz w:val="28"/>
          <w:szCs w:val="28"/>
        </w:rPr>
        <w:t>еруючись пунктом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</w:t>
      </w:r>
      <w:r w:rsidRPr="00E84F70">
        <w:rPr>
          <w:rFonts w:ascii="Times New Roman" w:hAnsi="Times New Roman"/>
          <w:sz w:val="28"/>
          <w:szCs w:val="28"/>
        </w:rPr>
        <w:t xml:space="preserve"> 59 Закону України «Про місцеве самоврядування в Україні», ст</w:t>
      </w:r>
      <w:r>
        <w:rPr>
          <w:rFonts w:ascii="Times New Roman" w:hAnsi="Times New Roman"/>
          <w:sz w:val="28"/>
          <w:szCs w:val="28"/>
        </w:rPr>
        <w:t>аттями</w:t>
      </w:r>
      <w:r w:rsidRPr="00E84F70">
        <w:rPr>
          <w:rFonts w:ascii="Times New Roman" w:hAnsi="Times New Roman"/>
          <w:sz w:val="28"/>
          <w:szCs w:val="28"/>
        </w:rPr>
        <w:t xml:space="preserve"> 12</w:t>
      </w:r>
      <w:r>
        <w:rPr>
          <w:rFonts w:ascii="Times New Roman" w:hAnsi="Times New Roman"/>
          <w:sz w:val="28"/>
          <w:szCs w:val="28"/>
        </w:rPr>
        <w:t>, 201</w:t>
      </w:r>
      <w:r w:rsidRPr="00E84F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Земельного кодексу України, статтями 3, 5, 6, </w:t>
      </w:r>
      <w:r w:rsidRPr="00E84F7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3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15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18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23</w:t>
      </w:r>
      <w:r w:rsidRPr="00E84F70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 xml:space="preserve">у </w:t>
      </w:r>
      <w:r w:rsidRPr="00E84F70">
        <w:rPr>
          <w:rFonts w:ascii="Times New Roman" w:hAnsi="Times New Roman"/>
          <w:sz w:val="28"/>
          <w:szCs w:val="28"/>
        </w:rPr>
        <w:t xml:space="preserve">України «Про </w:t>
      </w:r>
      <w:r>
        <w:rPr>
          <w:rFonts w:ascii="Times New Roman" w:hAnsi="Times New Roman"/>
          <w:sz w:val="28"/>
          <w:szCs w:val="28"/>
        </w:rPr>
        <w:t>оцінку земель</w:t>
      </w:r>
      <w:r w:rsidRPr="00E84F70">
        <w:rPr>
          <w:rFonts w:ascii="Times New Roman" w:hAnsi="Times New Roman"/>
          <w:sz w:val="28"/>
          <w:szCs w:val="28"/>
        </w:rPr>
        <w:t>»,</w:t>
      </w:r>
      <w:r w:rsidR="00902066" w:rsidRPr="00902066">
        <w:rPr>
          <w:rFonts w:ascii="Times New Roman" w:hAnsi="Times New Roman"/>
          <w:bCs/>
          <w:sz w:val="28"/>
          <w:szCs w:val="28"/>
        </w:rPr>
        <w:t xml:space="preserve"> </w:t>
      </w:r>
      <w:r w:rsidR="00902066">
        <w:rPr>
          <w:rFonts w:ascii="Times New Roman" w:hAnsi="Times New Roman"/>
          <w:bCs/>
          <w:sz w:val="28"/>
          <w:szCs w:val="28"/>
        </w:rPr>
        <w:t>р</w:t>
      </w:r>
      <w:r w:rsidR="00902066" w:rsidRPr="00166D55">
        <w:rPr>
          <w:rFonts w:ascii="Times New Roman" w:hAnsi="Times New Roman"/>
          <w:bCs/>
          <w:sz w:val="28"/>
          <w:szCs w:val="28"/>
        </w:rPr>
        <w:t xml:space="preserve">озглянувши </w:t>
      </w:r>
      <w:r w:rsidR="00902066">
        <w:rPr>
          <w:rFonts w:ascii="Times New Roman" w:hAnsi="Times New Roman"/>
          <w:bCs/>
          <w:sz w:val="28"/>
          <w:szCs w:val="28"/>
        </w:rPr>
        <w:t xml:space="preserve">клопотання </w:t>
      </w:r>
      <w:r w:rsidR="00A97B6A" w:rsidRPr="00A97B6A">
        <w:rPr>
          <w:rFonts w:ascii="Times New Roman" w:hAnsi="Times New Roman"/>
          <w:sz w:val="28"/>
          <w:szCs w:val="28"/>
        </w:rPr>
        <w:t>ТОВАРИСТВ</w:t>
      </w:r>
      <w:r w:rsidR="00A97B6A">
        <w:rPr>
          <w:rFonts w:ascii="Times New Roman" w:hAnsi="Times New Roman"/>
          <w:sz w:val="28"/>
          <w:szCs w:val="28"/>
        </w:rPr>
        <w:t>А</w:t>
      </w:r>
      <w:r w:rsidR="00A97B6A" w:rsidRPr="00A97B6A">
        <w:rPr>
          <w:rFonts w:ascii="Times New Roman" w:hAnsi="Times New Roman"/>
          <w:sz w:val="28"/>
          <w:szCs w:val="28"/>
        </w:rPr>
        <w:t xml:space="preserve"> З ОБМЕЖЕНОЮ ВІДПОВІДАЛЬНІСТЮ "ТАК-АГРО", код ЄДРПОУ 31970268, адреса юридичної особи: 09800, Київська область, місто Тетіїв, вулиця Соборна, будинок 3</w:t>
      </w:r>
      <w:r w:rsidR="00902066">
        <w:rPr>
          <w:rFonts w:ascii="Times New Roman" w:hAnsi="Times New Roman"/>
          <w:bCs/>
          <w:sz w:val="28"/>
          <w:szCs w:val="28"/>
        </w:rPr>
        <w:t>,</w:t>
      </w:r>
      <w:r w:rsidRPr="00332462">
        <w:rPr>
          <w:rFonts w:ascii="Times New Roman" w:hAnsi="Times New Roman"/>
          <w:sz w:val="26"/>
          <w:szCs w:val="26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/>
          <w:sz w:val="28"/>
          <w:szCs w:val="28"/>
        </w:rPr>
        <w:t>міськ</w:t>
      </w:r>
      <w:r w:rsidR="00902066">
        <w:rPr>
          <w:rFonts w:ascii="Times New Roman" w:hAnsi="Times New Roman"/>
          <w:sz w:val="28"/>
          <w:szCs w:val="28"/>
        </w:rPr>
        <w:t>а</w:t>
      </w:r>
      <w:r w:rsidRPr="00E84F70">
        <w:rPr>
          <w:rFonts w:ascii="Times New Roman" w:hAnsi="Times New Roman"/>
          <w:sz w:val="28"/>
          <w:szCs w:val="28"/>
        </w:rPr>
        <w:t xml:space="preserve"> рад</w:t>
      </w:r>
      <w:r w:rsidR="00902066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4FECF86B" w14:textId="77777777" w:rsidR="007702CE" w:rsidRDefault="007702CE" w:rsidP="00934B2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7CD049A" w14:textId="3C9F8CE5" w:rsidR="00934B28" w:rsidRPr="008D4F64" w:rsidRDefault="00934B28" w:rsidP="007702CE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6F367D35" w14:textId="77777777" w:rsidR="00934B28" w:rsidRPr="00A36253" w:rsidRDefault="00934B28" w:rsidP="00934B2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</w:rPr>
      </w:pPr>
    </w:p>
    <w:p w14:paraId="186E3E5C" w14:textId="6210633D" w:rsidR="00934B28" w:rsidRDefault="00934B28" w:rsidP="00934B2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</w:t>
      </w:r>
      <w:r w:rsidRPr="00A36253">
        <w:rPr>
          <w:rFonts w:ascii="Times New Roman" w:hAnsi="Times New Roman"/>
          <w:bCs/>
          <w:sz w:val="28"/>
          <w:szCs w:val="28"/>
        </w:rPr>
        <w:t xml:space="preserve">. </w:t>
      </w:r>
      <w:r>
        <w:rPr>
          <w:rFonts w:ascii="Times New Roman" w:hAnsi="Times New Roman"/>
          <w:bCs/>
          <w:sz w:val="28"/>
          <w:szCs w:val="28"/>
        </w:rPr>
        <w:t>Надати</w:t>
      </w:r>
      <w:r w:rsidRPr="00934B28">
        <w:t xml:space="preserve"> </w:t>
      </w:r>
      <w:r w:rsidR="00A97B6A" w:rsidRPr="00A97B6A">
        <w:rPr>
          <w:rFonts w:ascii="Times New Roman" w:hAnsi="Times New Roman"/>
          <w:bCs/>
          <w:sz w:val="28"/>
          <w:szCs w:val="28"/>
        </w:rPr>
        <w:t>ТОВАРИСТВУ З ОБМЕЖЕНОЮ ВІДПОВІДАЛЬНІСТЮ "ТАК-АГРО", код ЄДРПОУ 31970268, адреса юридичної особи: 09800, Київська область, місто Тетіїв, вулиця Соборна, будинок 3</w:t>
      </w:r>
      <w:r w:rsidR="00A97B6A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 xml:space="preserve"> дозвіл на розробку </w:t>
      </w:r>
      <w:r w:rsidRPr="006F0D38">
        <w:rPr>
          <w:rFonts w:ascii="Times New Roman" w:hAnsi="Times New Roman"/>
          <w:bCs/>
          <w:sz w:val="28"/>
          <w:szCs w:val="28"/>
        </w:rPr>
        <w:t>технічн</w:t>
      </w:r>
      <w:r>
        <w:rPr>
          <w:rFonts w:ascii="Times New Roman" w:hAnsi="Times New Roman"/>
          <w:bCs/>
          <w:sz w:val="28"/>
          <w:szCs w:val="28"/>
        </w:rPr>
        <w:t>ої</w:t>
      </w:r>
      <w:r w:rsidRPr="006F0D38">
        <w:rPr>
          <w:rFonts w:ascii="Times New Roman" w:hAnsi="Times New Roman"/>
          <w:bCs/>
          <w:sz w:val="28"/>
          <w:szCs w:val="28"/>
        </w:rPr>
        <w:t xml:space="preserve"> документаці</w:t>
      </w:r>
      <w:r>
        <w:rPr>
          <w:rFonts w:ascii="Times New Roman" w:hAnsi="Times New Roman"/>
          <w:bCs/>
          <w:sz w:val="28"/>
          <w:szCs w:val="28"/>
        </w:rPr>
        <w:t>ї</w:t>
      </w:r>
      <w:r w:rsidRPr="006F0D38">
        <w:rPr>
          <w:rFonts w:ascii="Times New Roman" w:hAnsi="Times New Roman"/>
          <w:bCs/>
          <w:sz w:val="28"/>
          <w:szCs w:val="28"/>
        </w:rPr>
        <w:t xml:space="preserve"> </w:t>
      </w:r>
      <w:r w:rsidRPr="00D52F1C">
        <w:rPr>
          <w:rFonts w:ascii="Times New Roman" w:hAnsi="Times New Roman"/>
          <w:bCs/>
          <w:sz w:val="28"/>
          <w:szCs w:val="28"/>
        </w:rPr>
        <w:t xml:space="preserve">з нормативної грошової оцінки </w:t>
      </w:r>
      <w:r w:rsidRPr="001B5764">
        <w:rPr>
          <w:rFonts w:ascii="Times New Roman" w:hAnsi="Times New Roman"/>
          <w:bCs/>
          <w:sz w:val="28"/>
          <w:szCs w:val="28"/>
        </w:rPr>
        <w:t xml:space="preserve">земельної ділянки </w:t>
      </w:r>
      <w:r>
        <w:rPr>
          <w:rFonts w:ascii="Times New Roman" w:hAnsi="Times New Roman"/>
          <w:bCs/>
          <w:sz w:val="28"/>
          <w:szCs w:val="28"/>
        </w:rPr>
        <w:t xml:space="preserve">із </w:t>
      </w:r>
      <w:r w:rsidRPr="00934B28">
        <w:rPr>
          <w:rFonts w:ascii="Times New Roman" w:hAnsi="Times New Roman"/>
          <w:bCs/>
          <w:sz w:val="28"/>
          <w:szCs w:val="28"/>
        </w:rPr>
        <w:t>зем</w:t>
      </w:r>
      <w:r>
        <w:rPr>
          <w:rFonts w:ascii="Times New Roman" w:hAnsi="Times New Roman"/>
          <w:bCs/>
          <w:sz w:val="28"/>
          <w:szCs w:val="28"/>
        </w:rPr>
        <w:t>е</w:t>
      </w:r>
      <w:r w:rsidRPr="00934B28">
        <w:rPr>
          <w:rFonts w:ascii="Times New Roman" w:hAnsi="Times New Roman"/>
          <w:bCs/>
          <w:sz w:val="28"/>
          <w:szCs w:val="28"/>
        </w:rPr>
        <w:t>л</w:t>
      </w:r>
      <w:r>
        <w:rPr>
          <w:rFonts w:ascii="Times New Roman" w:hAnsi="Times New Roman"/>
          <w:bCs/>
          <w:sz w:val="28"/>
          <w:szCs w:val="28"/>
        </w:rPr>
        <w:t>ь</w:t>
      </w:r>
      <w:r w:rsidRPr="00934B28">
        <w:rPr>
          <w:rFonts w:ascii="Times New Roman" w:hAnsi="Times New Roman"/>
          <w:bCs/>
          <w:sz w:val="28"/>
          <w:szCs w:val="28"/>
        </w:rPr>
        <w:t xml:space="preserve"> промисловості, транспорту, електронних комунікацій, енергетики, оборони та іншого призначення</w:t>
      </w:r>
      <w:r w:rsidR="009B3D8D">
        <w:rPr>
          <w:rFonts w:ascii="Times New Roman" w:hAnsi="Times New Roman"/>
          <w:bCs/>
          <w:sz w:val="28"/>
          <w:szCs w:val="28"/>
        </w:rPr>
        <w:t xml:space="preserve"> комунальної власності</w:t>
      </w:r>
      <w:r>
        <w:rPr>
          <w:rFonts w:ascii="Times New Roman" w:hAnsi="Times New Roman"/>
          <w:bCs/>
          <w:sz w:val="28"/>
          <w:szCs w:val="28"/>
        </w:rPr>
        <w:t>,</w:t>
      </w:r>
      <w:r w:rsidRPr="001B5764">
        <w:rPr>
          <w:rFonts w:ascii="Times New Roman" w:hAnsi="Times New Roman"/>
          <w:bCs/>
          <w:sz w:val="28"/>
          <w:szCs w:val="28"/>
        </w:rPr>
        <w:t xml:space="preserve"> </w:t>
      </w:r>
      <w:r w:rsidRPr="007D5BF1">
        <w:rPr>
          <w:rFonts w:ascii="Times New Roman" w:hAnsi="Times New Roman"/>
          <w:bCs/>
          <w:sz w:val="28"/>
          <w:szCs w:val="28"/>
        </w:rPr>
        <w:t xml:space="preserve">кадастровий номер </w:t>
      </w:r>
      <w:r w:rsidR="00A97B6A" w:rsidRPr="00A97B6A">
        <w:rPr>
          <w:rFonts w:ascii="Times New Roman" w:hAnsi="Times New Roman" w:cs="Times New Roman"/>
          <w:sz w:val="28"/>
          <w:szCs w:val="28"/>
        </w:rPr>
        <w:t>0523481200:04:002:0401, площею 0,0300 га, з визначеним цільовим призначенням</w:t>
      </w:r>
      <w:r w:rsidR="00D71E64">
        <w:rPr>
          <w:rFonts w:ascii="Times New Roman" w:hAnsi="Times New Roman" w:cs="Times New Roman"/>
          <w:sz w:val="28"/>
          <w:szCs w:val="28"/>
        </w:rPr>
        <w:t xml:space="preserve"> —</w:t>
      </w:r>
      <w:r w:rsidR="00A97B6A" w:rsidRPr="00A97B6A">
        <w:rPr>
          <w:rFonts w:ascii="Times New Roman" w:hAnsi="Times New Roman" w:cs="Times New Roman"/>
          <w:sz w:val="28"/>
          <w:szCs w:val="28"/>
        </w:rPr>
        <w:t xml:space="preserve"> 12.04. Для розміщення та експлуатації будівель і споруд автомобільного транспорту та дорожнього господарства</w:t>
      </w:r>
      <w:r>
        <w:rPr>
          <w:rFonts w:ascii="Times New Roman" w:hAnsi="Times New Roman"/>
          <w:bCs/>
          <w:sz w:val="28"/>
          <w:szCs w:val="28"/>
        </w:rPr>
        <w:t>, яка розташована</w:t>
      </w:r>
      <w:r w:rsidRPr="00D52F1C">
        <w:rPr>
          <w:rFonts w:ascii="Times New Roman" w:hAnsi="Times New Roman"/>
          <w:bCs/>
          <w:sz w:val="28"/>
          <w:szCs w:val="28"/>
        </w:rPr>
        <w:t xml:space="preserve"> на території </w:t>
      </w:r>
      <w:proofErr w:type="spellStart"/>
      <w:r w:rsidRPr="00D52F1C"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 w:rsidRPr="00D52F1C">
        <w:rPr>
          <w:rFonts w:ascii="Times New Roman" w:hAnsi="Times New Roman"/>
          <w:bCs/>
          <w:sz w:val="28"/>
          <w:szCs w:val="28"/>
        </w:rPr>
        <w:t xml:space="preserve"> міської </w:t>
      </w:r>
      <w:r w:rsidR="00902066">
        <w:rPr>
          <w:rFonts w:ascii="Times New Roman" w:hAnsi="Times New Roman"/>
          <w:bCs/>
          <w:sz w:val="28"/>
          <w:szCs w:val="28"/>
        </w:rPr>
        <w:t>територіальної громади</w:t>
      </w:r>
      <w:r w:rsidRPr="00D52F1C"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</w:t>
      </w:r>
      <w:r w:rsidR="00A97B6A">
        <w:rPr>
          <w:rFonts w:ascii="Times New Roman" w:hAnsi="Times New Roman"/>
          <w:bCs/>
          <w:sz w:val="28"/>
          <w:szCs w:val="28"/>
        </w:rPr>
        <w:t xml:space="preserve"> </w:t>
      </w:r>
      <w:r w:rsidR="00A97B6A">
        <w:rPr>
          <w:rFonts w:ascii="Times New Roman" w:hAnsi="Times New Roman"/>
          <w:bCs/>
          <w:sz w:val="28"/>
          <w:szCs w:val="28"/>
        </w:rPr>
        <w:t xml:space="preserve">(за межами </w:t>
      </w:r>
      <w:proofErr w:type="spellStart"/>
      <w:r w:rsidR="00A97B6A">
        <w:rPr>
          <w:rFonts w:ascii="Times New Roman" w:hAnsi="Times New Roman"/>
          <w:bCs/>
          <w:sz w:val="28"/>
          <w:szCs w:val="28"/>
        </w:rPr>
        <w:t>с.Борщагівка</w:t>
      </w:r>
      <w:proofErr w:type="spellEnd"/>
      <w:r w:rsidR="00A97B6A">
        <w:rPr>
          <w:rFonts w:ascii="Times New Roman" w:hAnsi="Times New Roman"/>
          <w:bCs/>
          <w:sz w:val="28"/>
          <w:szCs w:val="28"/>
        </w:rPr>
        <w:t>)</w:t>
      </w:r>
      <w:r w:rsidRPr="006F0D38">
        <w:rPr>
          <w:rFonts w:ascii="Times New Roman" w:hAnsi="Times New Roman"/>
          <w:bCs/>
          <w:sz w:val="28"/>
          <w:szCs w:val="28"/>
        </w:rPr>
        <w:t>.</w:t>
      </w:r>
    </w:p>
    <w:p w14:paraId="585B1CAC" w14:textId="77777777" w:rsidR="00934B28" w:rsidRDefault="00934B28" w:rsidP="00934B2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3A67D6BD" w14:textId="2E282AD7" w:rsidR="00934B28" w:rsidRDefault="00934B28" w:rsidP="007702C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2. </w:t>
      </w:r>
      <w:r w:rsidR="00A97B6A" w:rsidRPr="00A97B6A">
        <w:rPr>
          <w:rFonts w:ascii="Times New Roman" w:hAnsi="Times New Roman"/>
          <w:bCs/>
          <w:sz w:val="28"/>
          <w:szCs w:val="28"/>
        </w:rPr>
        <w:t>ТОВАРИСТВУ З ОБМЕЖЕНОЮ ВІДПОВІДАЛЬНІСТЮ "ТАК-АГРО"</w:t>
      </w:r>
      <w:r>
        <w:rPr>
          <w:rFonts w:ascii="Times New Roman" w:hAnsi="Times New Roman"/>
          <w:bCs/>
          <w:sz w:val="28"/>
          <w:szCs w:val="28"/>
        </w:rPr>
        <w:t xml:space="preserve"> забезпечити відповідно до вимог законодавства розробку </w:t>
      </w:r>
      <w:r w:rsidRPr="006F0D38">
        <w:rPr>
          <w:rFonts w:ascii="Times New Roman" w:hAnsi="Times New Roman"/>
          <w:bCs/>
          <w:sz w:val="28"/>
          <w:szCs w:val="28"/>
        </w:rPr>
        <w:t>технічн</w:t>
      </w:r>
      <w:r>
        <w:rPr>
          <w:rFonts w:ascii="Times New Roman" w:hAnsi="Times New Roman"/>
          <w:bCs/>
          <w:sz w:val="28"/>
          <w:szCs w:val="28"/>
        </w:rPr>
        <w:t>ої</w:t>
      </w:r>
      <w:r w:rsidRPr="006F0D38">
        <w:rPr>
          <w:rFonts w:ascii="Times New Roman" w:hAnsi="Times New Roman"/>
          <w:bCs/>
          <w:sz w:val="28"/>
          <w:szCs w:val="28"/>
        </w:rPr>
        <w:t xml:space="preserve"> документаці</w:t>
      </w:r>
      <w:r>
        <w:rPr>
          <w:rFonts w:ascii="Times New Roman" w:hAnsi="Times New Roman"/>
          <w:bCs/>
          <w:sz w:val="28"/>
          <w:szCs w:val="28"/>
        </w:rPr>
        <w:t>ї</w:t>
      </w:r>
      <w:r w:rsidRPr="006F0D38">
        <w:rPr>
          <w:rFonts w:ascii="Times New Roman" w:hAnsi="Times New Roman"/>
          <w:bCs/>
          <w:sz w:val="28"/>
          <w:szCs w:val="28"/>
        </w:rPr>
        <w:t xml:space="preserve"> </w:t>
      </w:r>
      <w:r w:rsidR="009B3D8D" w:rsidRPr="009B3D8D">
        <w:rPr>
          <w:rFonts w:ascii="Times New Roman" w:hAnsi="Times New Roman"/>
          <w:bCs/>
          <w:sz w:val="28"/>
          <w:szCs w:val="28"/>
        </w:rPr>
        <w:t>з нормативної грошової оцінки земельної ділянки із земель промисловості, транспорту, електронних комунікацій, енергетики, оборони та іншого призначення</w:t>
      </w:r>
      <w:r w:rsidR="009B3D8D">
        <w:rPr>
          <w:rFonts w:ascii="Times New Roman" w:hAnsi="Times New Roman"/>
          <w:bCs/>
          <w:sz w:val="28"/>
          <w:szCs w:val="28"/>
        </w:rPr>
        <w:t xml:space="preserve"> комунальної власності</w:t>
      </w:r>
      <w:r w:rsidR="009B3D8D" w:rsidRPr="009B3D8D">
        <w:rPr>
          <w:rFonts w:ascii="Times New Roman" w:hAnsi="Times New Roman"/>
          <w:bCs/>
          <w:sz w:val="28"/>
          <w:szCs w:val="28"/>
        </w:rPr>
        <w:t xml:space="preserve">, кадастровий номер </w:t>
      </w:r>
      <w:r w:rsidR="00A97B6A" w:rsidRPr="00A97B6A">
        <w:rPr>
          <w:rFonts w:ascii="Times New Roman" w:hAnsi="Times New Roman" w:cs="Times New Roman"/>
          <w:sz w:val="28"/>
          <w:szCs w:val="28"/>
        </w:rPr>
        <w:t>0523481200:04:002:0401, площею 0,0300 га, з визначеним цільовим призначенням</w:t>
      </w:r>
      <w:r w:rsidR="00D71E64">
        <w:rPr>
          <w:rFonts w:ascii="Times New Roman" w:hAnsi="Times New Roman" w:cs="Times New Roman"/>
          <w:sz w:val="28"/>
          <w:szCs w:val="28"/>
        </w:rPr>
        <w:t xml:space="preserve"> —</w:t>
      </w:r>
      <w:r w:rsidR="00A97B6A" w:rsidRPr="00A97B6A">
        <w:rPr>
          <w:rFonts w:ascii="Times New Roman" w:hAnsi="Times New Roman" w:cs="Times New Roman"/>
          <w:sz w:val="28"/>
          <w:szCs w:val="28"/>
        </w:rPr>
        <w:t xml:space="preserve"> 12.04. Для розміщення та експлуатації будівель і споруд автомобільного транспорту та дорожнього господарства, яка розташована</w:t>
      </w:r>
      <w:bookmarkStart w:id="0" w:name="_GoBack"/>
      <w:bookmarkEnd w:id="0"/>
      <w:r w:rsidR="00A97B6A" w:rsidRPr="00A97B6A">
        <w:rPr>
          <w:rFonts w:ascii="Times New Roman" w:hAnsi="Times New Roman" w:cs="Times New Roman"/>
          <w:sz w:val="28"/>
          <w:szCs w:val="28"/>
        </w:rPr>
        <w:t xml:space="preserve"> на території </w:t>
      </w:r>
      <w:proofErr w:type="spellStart"/>
      <w:r w:rsidR="00A97B6A" w:rsidRPr="00A97B6A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A97B6A" w:rsidRPr="00A97B6A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Вінницького району Вінницької області (за межами </w:t>
      </w:r>
      <w:proofErr w:type="spellStart"/>
      <w:r w:rsidR="00A97B6A" w:rsidRPr="00A97B6A">
        <w:rPr>
          <w:rFonts w:ascii="Times New Roman" w:hAnsi="Times New Roman" w:cs="Times New Roman"/>
          <w:sz w:val="28"/>
          <w:szCs w:val="28"/>
        </w:rPr>
        <w:t>с.Борщагівка</w:t>
      </w:r>
      <w:proofErr w:type="spellEnd"/>
      <w:r w:rsidR="00A97B6A" w:rsidRPr="00A97B6A">
        <w:rPr>
          <w:rFonts w:ascii="Times New Roman" w:hAnsi="Times New Roman" w:cs="Times New Roman"/>
          <w:sz w:val="28"/>
          <w:szCs w:val="28"/>
        </w:rPr>
        <w:t>)</w:t>
      </w:r>
      <w:r w:rsidR="009B3D8D" w:rsidRPr="009B3D8D">
        <w:rPr>
          <w:rFonts w:ascii="Times New Roman" w:hAnsi="Times New Roman"/>
          <w:bCs/>
          <w:sz w:val="28"/>
          <w:szCs w:val="28"/>
        </w:rPr>
        <w:t>.</w:t>
      </w:r>
    </w:p>
    <w:p w14:paraId="79D4864B" w14:textId="77777777" w:rsidR="009B3D8D" w:rsidRDefault="009B3D8D" w:rsidP="00934B2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3CA5EBD9" w14:textId="38810156" w:rsidR="00934B28" w:rsidRDefault="00934B28" w:rsidP="00934B28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</w:t>
      </w:r>
      <w:r w:rsidR="007702CE">
        <w:rPr>
          <w:rFonts w:ascii="Times New Roman" w:eastAsiaTheme="minorEastAsia" w:hAnsi="Times New Roman"/>
          <w:sz w:val="28"/>
          <w:szCs w:val="28"/>
        </w:rPr>
        <w:t>лля, раціонального використання.</w:t>
      </w:r>
    </w:p>
    <w:p w14:paraId="0FAA53AE" w14:textId="110BB08A" w:rsidR="00F8254B" w:rsidRDefault="00F8254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20027E">
      <w:headerReference w:type="default" r:id="rId9"/>
      <w:headerReference w:type="first" r:id="rId10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468D19" w14:textId="77777777" w:rsidR="003415D7" w:rsidRDefault="003415D7" w:rsidP="00063119">
      <w:pPr>
        <w:spacing w:after="0" w:line="240" w:lineRule="auto"/>
      </w:pPr>
      <w:r>
        <w:separator/>
      </w:r>
    </w:p>
  </w:endnote>
  <w:endnote w:type="continuationSeparator" w:id="0">
    <w:p w14:paraId="2B1495A0" w14:textId="77777777" w:rsidR="003415D7" w:rsidRDefault="003415D7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4926F0" w14:textId="77777777" w:rsidR="003415D7" w:rsidRDefault="003415D7" w:rsidP="00063119">
      <w:pPr>
        <w:spacing w:after="0" w:line="240" w:lineRule="auto"/>
      </w:pPr>
      <w:r>
        <w:separator/>
      </w:r>
    </w:p>
  </w:footnote>
  <w:footnote w:type="continuationSeparator" w:id="0">
    <w:p w14:paraId="13528C78" w14:textId="77777777" w:rsidR="003415D7" w:rsidRDefault="003415D7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415D7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408C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02CE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DDD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2066"/>
    <w:rsid w:val="00905FC5"/>
    <w:rsid w:val="0091257B"/>
    <w:rsid w:val="0091599B"/>
    <w:rsid w:val="0092179B"/>
    <w:rsid w:val="009252EA"/>
    <w:rsid w:val="0093001F"/>
    <w:rsid w:val="00932E46"/>
    <w:rsid w:val="00934B28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3D8D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97B6A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9FF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1E64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D0BA23-1017-4B00-A8EA-9216B6F5C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406</Words>
  <Characters>2320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3</cp:revision>
  <cp:lastPrinted>2025-02-10T12:04:00Z</cp:lastPrinted>
  <dcterms:created xsi:type="dcterms:W3CDTF">2026-02-04T09:29:00Z</dcterms:created>
  <dcterms:modified xsi:type="dcterms:W3CDTF">2026-02-04T09:30:00Z</dcterms:modified>
</cp:coreProperties>
</file>